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5C02" w14:textId="797ECE04" w:rsidR="00273F0D" w:rsidRDefault="00273F0D" w:rsidP="008742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5</w:t>
      </w:r>
    </w:p>
    <w:p w14:paraId="08137419" w14:textId="77777777" w:rsidR="00273F0D" w:rsidRDefault="00273F0D" w:rsidP="00874231">
      <w:pPr>
        <w:jc w:val="center"/>
        <w:rPr>
          <w:rFonts w:ascii="Arial" w:hAnsi="Arial" w:cs="Arial"/>
          <w:b/>
          <w:sz w:val="24"/>
        </w:rPr>
      </w:pPr>
    </w:p>
    <w:p w14:paraId="128112B7" w14:textId="7333E043" w:rsidR="00874231" w:rsidRPr="00A11DFA" w:rsidRDefault="003C0985" w:rsidP="00874231">
      <w:pPr>
        <w:jc w:val="center"/>
        <w:rPr>
          <w:rFonts w:ascii="Arial" w:hAnsi="Arial" w:cs="Arial"/>
          <w:b/>
          <w:sz w:val="24"/>
        </w:rPr>
      </w:pPr>
      <w:r w:rsidRPr="00A11DFA">
        <w:rPr>
          <w:rFonts w:ascii="Arial" w:hAnsi="Arial" w:cs="Arial"/>
          <w:b/>
          <w:sz w:val="24"/>
        </w:rPr>
        <w:t xml:space="preserve">REFERENCES TECHNIQUES DU SOUMISSIONNAIRE RELATIVES À DES MISSIONS SIMILAIRES REALISEES </w:t>
      </w:r>
    </w:p>
    <w:p w14:paraId="7CB7A468" w14:textId="77777777" w:rsidR="00A11DFA" w:rsidRDefault="00A11DFA" w:rsidP="00A11DFA">
      <w:pPr>
        <w:pStyle w:val="ListParagraph"/>
        <w:tabs>
          <w:tab w:val="left" w:pos="532"/>
          <w:tab w:val="left" w:pos="4061"/>
        </w:tabs>
        <w:ind w:left="773"/>
        <w:jc w:val="both"/>
        <w:rPr>
          <w:rFonts w:ascii="Arial" w:hAnsi="Arial" w:cs="Arial"/>
          <w:b/>
          <w:i/>
          <w:sz w:val="20"/>
          <w:szCs w:val="20"/>
        </w:rPr>
      </w:pPr>
    </w:p>
    <w:p w14:paraId="2C2B373F" w14:textId="77777777" w:rsidR="00C83BFE" w:rsidRDefault="00C83BFE" w:rsidP="00A11DFA">
      <w:pPr>
        <w:pStyle w:val="ListParagraph"/>
        <w:tabs>
          <w:tab w:val="left" w:pos="532"/>
          <w:tab w:val="left" w:pos="4061"/>
        </w:tabs>
        <w:ind w:left="773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10F34355" w14:textId="77777777" w:rsidR="003C0985" w:rsidRPr="003C0985" w:rsidRDefault="003C0985" w:rsidP="003C0985">
      <w:pPr>
        <w:pStyle w:val="ListParagraph"/>
        <w:numPr>
          <w:ilvl w:val="0"/>
          <w:numId w:val="2"/>
        </w:numPr>
        <w:tabs>
          <w:tab w:val="left" w:pos="532"/>
          <w:tab w:val="left" w:pos="4061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C0985">
        <w:rPr>
          <w:rFonts w:ascii="Arial" w:hAnsi="Arial" w:cs="Arial"/>
          <w:b/>
          <w:i/>
          <w:sz w:val="20"/>
          <w:szCs w:val="20"/>
        </w:rPr>
        <w:t>Soumissionnaire à titre individuel ou membre individuel d’un groupement d’entreprise.</w:t>
      </w:r>
    </w:p>
    <w:p w14:paraId="5F6AC661" w14:textId="77777777" w:rsidR="003C0985" w:rsidRDefault="003C0985" w:rsidP="003C0985">
      <w:pPr>
        <w:pStyle w:val="ListParagraph"/>
        <w:tabs>
          <w:tab w:val="left" w:pos="532"/>
          <w:tab w:val="left" w:pos="4061"/>
        </w:tabs>
        <w:ind w:left="413"/>
        <w:jc w:val="both"/>
        <w:rPr>
          <w:rFonts w:ascii="Arial" w:hAnsi="Arial" w:cs="Arial"/>
          <w:sz w:val="20"/>
          <w:szCs w:val="20"/>
        </w:rPr>
      </w:pPr>
      <w:r w:rsidRPr="00F3727C">
        <w:rPr>
          <w:rFonts w:ascii="Arial" w:hAnsi="Arial" w:cs="Arial"/>
          <w:sz w:val="20"/>
          <w:szCs w:val="20"/>
        </w:rPr>
        <w:t>Constitution ou statut juridique du soumissionnaire (joindre une copie) :</w:t>
      </w:r>
    </w:p>
    <w:p w14:paraId="1E49616A" w14:textId="77777777" w:rsidR="00C83BFE" w:rsidRPr="00F3727C" w:rsidRDefault="00C83BFE" w:rsidP="003C0985">
      <w:pPr>
        <w:pStyle w:val="ListParagraph"/>
        <w:tabs>
          <w:tab w:val="left" w:pos="532"/>
          <w:tab w:val="left" w:pos="4061"/>
        </w:tabs>
        <w:ind w:left="413"/>
        <w:jc w:val="both"/>
        <w:rPr>
          <w:rFonts w:ascii="Arial" w:hAnsi="Arial" w:cs="Arial"/>
          <w:sz w:val="20"/>
          <w:szCs w:val="20"/>
        </w:rPr>
      </w:pPr>
    </w:p>
    <w:p w14:paraId="002AE1C0" w14:textId="77777777" w:rsidR="003C0985" w:rsidRPr="00C83BFE" w:rsidRDefault="003C0985" w:rsidP="003C0985">
      <w:pPr>
        <w:pStyle w:val="ListParagraph"/>
        <w:tabs>
          <w:tab w:val="left" w:pos="532"/>
          <w:tab w:val="left" w:pos="4061"/>
        </w:tabs>
        <w:ind w:left="413"/>
        <w:jc w:val="both"/>
        <w:rPr>
          <w:rFonts w:ascii="Arial" w:hAnsi="Arial" w:cs="Arial"/>
          <w:b/>
          <w:sz w:val="20"/>
          <w:szCs w:val="20"/>
        </w:rPr>
      </w:pPr>
      <w:r w:rsidRPr="00C83BFE">
        <w:rPr>
          <w:rFonts w:ascii="Arial" w:hAnsi="Arial" w:cs="Arial"/>
          <w:b/>
          <w:sz w:val="20"/>
          <w:szCs w:val="20"/>
        </w:rPr>
        <w:t>Lieu d’enregistrement :</w:t>
      </w:r>
    </w:p>
    <w:p w14:paraId="082325BF" w14:textId="77777777" w:rsidR="003C0985" w:rsidRPr="00C91016" w:rsidRDefault="003C0985" w:rsidP="003C0985">
      <w:pPr>
        <w:pStyle w:val="ListParagraph"/>
        <w:tabs>
          <w:tab w:val="left" w:pos="532"/>
          <w:tab w:val="center" w:pos="4813"/>
        </w:tabs>
        <w:ind w:left="413"/>
        <w:jc w:val="both"/>
        <w:rPr>
          <w:rFonts w:ascii="Arial" w:hAnsi="Arial" w:cs="Arial"/>
          <w:sz w:val="20"/>
          <w:szCs w:val="20"/>
        </w:rPr>
      </w:pPr>
      <w:r w:rsidRPr="00F3727C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A422" wp14:editId="7B839EC4">
                <wp:simplePos x="0" y="0"/>
                <wp:positionH relativeFrom="column">
                  <wp:posOffset>293609</wp:posOffset>
                </wp:positionH>
                <wp:positionV relativeFrom="paragraph">
                  <wp:posOffset>254412</wp:posOffset>
                </wp:positionV>
                <wp:extent cx="2496065" cy="8238"/>
                <wp:effectExtent l="0" t="0" r="1905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6065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8C5B1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0.05pt" to="219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3727C">
        <w:rPr>
          <w:rFonts w:ascii="Arial" w:hAnsi="Arial" w:cs="Arial"/>
          <w:sz w:val="20"/>
          <w:szCs w:val="20"/>
        </w:rPr>
        <w:tab/>
      </w:r>
    </w:p>
    <w:p w14:paraId="476BBD32" w14:textId="77777777" w:rsidR="003C0985" w:rsidRDefault="003C0985" w:rsidP="003C0985">
      <w:pPr>
        <w:jc w:val="both"/>
        <w:rPr>
          <w:rFonts w:ascii="Arial" w:hAnsi="Arial" w:cs="Arial"/>
          <w:sz w:val="20"/>
          <w:szCs w:val="20"/>
        </w:rPr>
      </w:pPr>
    </w:p>
    <w:p w14:paraId="0B4600D9" w14:textId="77777777" w:rsidR="003C0985" w:rsidRDefault="003C0985" w:rsidP="003C0985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F3727C">
        <w:rPr>
          <w:rFonts w:ascii="Arial" w:hAnsi="Arial" w:cs="Arial"/>
          <w:b/>
          <w:sz w:val="20"/>
          <w:szCs w:val="20"/>
        </w:rPr>
        <w:t>Principal lieu d’activité :</w:t>
      </w:r>
    </w:p>
    <w:p w14:paraId="179B3949" w14:textId="77777777" w:rsidR="003C0985" w:rsidRPr="00F3727C" w:rsidRDefault="003C0985" w:rsidP="003C0985">
      <w:pPr>
        <w:jc w:val="both"/>
        <w:rPr>
          <w:rFonts w:ascii="Arial" w:hAnsi="Arial" w:cs="Arial"/>
          <w:b/>
          <w:sz w:val="20"/>
          <w:szCs w:val="20"/>
        </w:rPr>
      </w:pPr>
      <w:r w:rsidRPr="00F3727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AD22" wp14:editId="47F4A26E">
                <wp:simplePos x="0" y="0"/>
                <wp:positionH relativeFrom="column">
                  <wp:posOffset>291581</wp:posOffset>
                </wp:positionH>
                <wp:positionV relativeFrom="paragraph">
                  <wp:posOffset>252730</wp:posOffset>
                </wp:positionV>
                <wp:extent cx="2645138" cy="10886"/>
                <wp:effectExtent l="0" t="0" r="22225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138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E523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9.9pt" to="231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8F15EB1" w14:textId="77777777" w:rsidR="003C0985" w:rsidRPr="00F3727C" w:rsidRDefault="003C0985" w:rsidP="003C0985">
      <w:pPr>
        <w:tabs>
          <w:tab w:val="center" w:pos="46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ECA767B" w14:textId="77777777" w:rsidR="003C0985" w:rsidRDefault="003C0985" w:rsidP="003C0985">
      <w:pPr>
        <w:pStyle w:val="ListParagraph"/>
        <w:numPr>
          <w:ilvl w:val="0"/>
          <w:numId w:val="2"/>
        </w:numPr>
        <w:tabs>
          <w:tab w:val="left" w:pos="532"/>
          <w:tab w:val="left" w:pos="406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Liste des travaux similaires déjà exécutés ou en cours d’exécution</w:t>
      </w:r>
    </w:p>
    <w:p w14:paraId="58301FC7" w14:textId="77777777" w:rsidR="003C0985" w:rsidRPr="003C0985" w:rsidRDefault="003C0985" w:rsidP="003C098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493FFFFE" w14:textId="77777777" w:rsidR="003C0985" w:rsidRDefault="003C0985" w:rsidP="003C09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les r</w:t>
      </w:r>
      <w:r w:rsidR="009D65CC" w:rsidRPr="00F3727C">
        <w:rPr>
          <w:rFonts w:ascii="Arial" w:hAnsi="Arial" w:cs="Arial"/>
          <w:sz w:val="20"/>
          <w:szCs w:val="20"/>
        </w:rPr>
        <w:t xml:space="preserve">éalisations en tant qu’entrepreneur principal, dans le cadre de travaux de nature et volume analogues au cours des </w:t>
      </w:r>
      <w:r>
        <w:rPr>
          <w:rFonts w:ascii="Arial" w:hAnsi="Arial" w:cs="Arial"/>
          <w:sz w:val="20"/>
          <w:szCs w:val="20"/>
        </w:rPr>
        <w:t xml:space="preserve">trois (3) </w:t>
      </w:r>
      <w:r w:rsidR="009D65CC" w:rsidRPr="00F3727C">
        <w:rPr>
          <w:rFonts w:ascii="Arial" w:hAnsi="Arial" w:cs="Arial"/>
          <w:sz w:val="20"/>
          <w:szCs w:val="20"/>
        </w:rPr>
        <w:t xml:space="preserve">dernières années. </w:t>
      </w:r>
    </w:p>
    <w:p w14:paraId="374C7FED" w14:textId="77777777" w:rsidR="003C0985" w:rsidRDefault="003C0985" w:rsidP="003C098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0CD479F9" w14:textId="77777777" w:rsidR="009D65CC" w:rsidRDefault="009D65CC" w:rsidP="003C09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C0985">
        <w:rPr>
          <w:rFonts w:ascii="Arial" w:hAnsi="Arial" w:cs="Arial"/>
          <w:sz w:val="20"/>
          <w:szCs w:val="20"/>
        </w:rPr>
        <w:t>Indique</w:t>
      </w:r>
      <w:r w:rsidR="003C0985" w:rsidRPr="003C0985">
        <w:rPr>
          <w:rFonts w:ascii="Arial" w:hAnsi="Arial" w:cs="Arial"/>
          <w:sz w:val="20"/>
          <w:szCs w:val="20"/>
        </w:rPr>
        <w:t>r</w:t>
      </w:r>
      <w:r w:rsidRPr="003C0985">
        <w:rPr>
          <w:rFonts w:ascii="Arial" w:hAnsi="Arial" w:cs="Arial"/>
          <w:sz w:val="20"/>
          <w:szCs w:val="20"/>
        </w:rPr>
        <w:t xml:space="preserve"> également les travaux en cours ou engagés, y compris la date d’achèvement escomptée.</w:t>
      </w:r>
    </w:p>
    <w:p w14:paraId="4E57F4E3" w14:textId="77777777" w:rsidR="003C0985" w:rsidRDefault="003C0985" w:rsidP="003C098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F5A817B" w14:textId="77777777" w:rsidR="003C0985" w:rsidRPr="003C0985" w:rsidRDefault="003C0985" w:rsidP="003C09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Fournir les </w:t>
      </w:r>
      <w:r w:rsidRPr="003C0985">
        <w:rPr>
          <w:rFonts w:ascii="Arial" w:hAnsi="Arial" w:cs="Arial"/>
          <w:sz w:val="20"/>
          <w:szCs w:val="20"/>
          <w:u w:val="single"/>
        </w:rPr>
        <w:t>attestations de bonne fin d’exécution</w:t>
      </w:r>
      <w:r>
        <w:rPr>
          <w:rFonts w:ascii="Arial" w:hAnsi="Arial" w:cs="Arial"/>
          <w:sz w:val="20"/>
          <w:szCs w:val="20"/>
        </w:rPr>
        <w:t xml:space="preserve"> ou les </w:t>
      </w:r>
      <w:r w:rsidRPr="003C0985">
        <w:rPr>
          <w:rFonts w:ascii="Arial" w:hAnsi="Arial" w:cs="Arial"/>
          <w:sz w:val="20"/>
          <w:szCs w:val="20"/>
          <w:u w:val="single"/>
        </w:rPr>
        <w:t>procès-verbaux de réception définitive</w:t>
      </w:r>
      <w:r>
        <w:rPr>
          <w:rFonts w:ascii="Arial" w:hAnsi="Arial" w:cs="Arial"/>
          <w:sz w:val="20"/>
          <w:szCs w:val="20"/>
        </w:rPr>
        <w:t xml:space="preserve">, signés par les Maîtres d’Ouvrages ou leurs représentants (administration publiques, sociétés ou offices d’État ou mixtes, représentation ou organisation internationale) pour les </w:t>
      </w:r>
      <w:r w:rsidRPr="003C0985">
        <w:rPr>
          <w:rFonts w:ascii="Arial" w:hAnsi="Arial" w:cs="Arial"/>
          <w:sz w:val="20"/>
          <w:szCs w:val="20"/>
          <w:u w:val="single"/>
        </w:rPr>
        <w:t>trois (3) dernières années</w:t>
      </w:r>
    </w:p>
    <w:p w14:paraId="6E261D6E" w14:textId="77777777" w:rsidR="009D65CC" w:rsidRPr="007C42E1" w:rsidRDefault="009D65CC" w:rsidP="009D65CC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4743E552" w14:textId="77777777" w:rsidR="009D65CC" w:rsidRPr="007C42E1" w:rsidRDefault="009D65CC" w:rsidP="009D65CC">
      <w:pPr>
        <w:pStyle w:val="ListParagraph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C0985" w14:paraId="583FFBD7" w14:textId="77777777" w:rsidTr="003C0985">
        <w:trPr>
          <w:jc w:val="center"/>
        </w:trPr>
        <w:tc>
          <w:tcPr>
            <w:tcW w:w="1701" w:type="dxa"/>
          </w:tcPr>
          <w:p w14:paraId="12C1450C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0985">
              <w:rPr>
                <w:rFonts w:ascii="Arial" w:hAnsi="Arial" w:cs="Arial"/>
                <w:b/>
                <w:sz w:val="20"/>
                <w:szCs w:val="20"/>
              </w:rPr>
              <w:t>Opérations</w:t>
            </w:r>
          </w:p>
        </w:tc>
        <w:tc>
          <w:tcPr>
            <w:tcW w:w="1701" w:type="dxa"/>
          </w:tcPr>
          <w:p w14:paraId="1B829110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0985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1701" w:type="dxa"/>
          </w:tcPr>
          <w:p w14:paraId="7B03D306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0985">
              <w:rPr>
                <w:rFonts w:ascii="Arial" w:hAnsi="Arial" w:cs="Arial"/>
                <w:b/>
                <w:sz w:val="20"/>
                <w:szCs w:val="20"/>
              </w:rPr>
              <w:t>Travaux complets</w:t>
            </w:r>
          </w:p>
        </w:tc>
        <w:tc>
          <w:tcPr>
            <w:tcW w:w="1701" w:type="dxa"/>
          </w:tcPr>
          <w:p w14:paraId="5CC38091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C0985">
              <w:rPr>
                <w:rFonts w:ascii="Arial" w:hAnsi="Arial" w:cs="Arial"/>
                <w:b/>
                <w:sz w:val="20"/>
                <w:szCs w:val="20"/>
              </w:rPr>
              <w:t>ravaux en cours</w:t>
            </w:r>
          </w:p>
        </w:tc>
        <w:tc>
          <w:tcPr>
            <w:tcW w:w="1701" w:type="dxa"/>
          </w:tcPr>
          <w:p w14:paraId="53283063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0985">
              <w:rPr>
                <w:rFonts w:ascii="Arial" w:hAnsi="Arial" w:cs="Arial"/>
                <w:b/>
                <w:sz w:val="20"/>
                <w:szCs w:val="20"/>
              </w:rPr>
              <w:t>Engagements contractuels</w:t>
            </w:r>
          </w:p>
        </w:tc>
        <w:tc>
          <w:tcPr>
            <w:tcW w:w="1701" w:type="dxa"/>
          </w:tcPr>
          <w:p w14:paraId="47D52D84" w14:textId="77777777" w:rsidR="003C0985" w:rsidRP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C0985">
              <w:rPr>
                <w:rFonts w:ascii="Arial" w:hAnsi="Arial" w:cs="Arial"/>
                <w:b/>
                <w:sz w:val="20"/>
                <w:szCs w:val="20"/>
              </w:rPr>
              <w:t>Références</w:t>
            </w:r>
          </w:p>
        </w:tc>
      </w:tr>
      <w:tr w:rsidR="003C0985" w14:paraId="4DCEE447" w14:textId="77777777" w:rsidTr="003C0985">
        <w:trPr>
          <w:jc w:val="center"/>
        </w:trPr>
        <w:tc>
          <w:tcPr>
            <w:tcW w:w="1701" w:type="dxa"/>
          </w:tcPr>
          <w:p w14:paraId="29AD4D9C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71FBA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91C67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382B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B9F73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0ABE2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85" w14:paraId="4DBA0A96" w14:textId="77777777" w:rsidTr="003C0985">
        <w:trPr>
          <w:jc w:val="center"/>
        </w:trPr>
        <w:tc>
          <w:tcPr>
            <w:tcW w:w="1701" w:type="dxa"/>
          </w:tcPr>
          <w:p w14:paraId="15185648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B2BD81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CE44B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ED055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B4AD5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B2B441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85" w14:paraId="0A56B78B" w14:textId="77777777" w:rsidTr="003C0985">
        <w:trPr>
          <w:jc w:val="center"/>
        </w:trPr>
        <w:tc>
          <w:tcPr>
            <w:tcW w:w="1701" w:type="dxa"/>
          </w:tcPr>
          <w:p w14:paraId="753508B0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B2CD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150DE6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314C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22489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085B9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85" w14:paraId="4B115A11" w14:textId="77777777" w:rsidTr="003C0985">
        <w:trPr>
          <w:jc w:val="center"/>
        </w:trPr>
        <w:tc>
          <w:tcPr>
            <w:tcW w:w="1701" w:type="dxa"/>
          </w:tcPr>
          <w:p w14:paraId="3BCBFEDA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CC33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AF764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19750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6A5B0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F31AC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85" w14:paraId="7CDE28F9" w14:textId="77777777" w:rsidTr="003C0985">
        <w:trPr>
          <w:jc w:val="center"/>
        </w:trPr>
        <w:tc>
          <w:tcPr>
            <w:tcW w:w="1701" w:type="dxa"/>
          </w:tcPr>
          <w:p w14:paraId="73B91C0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65C25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B9B21D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2BEA0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7F3E3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43DA9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85" w14:paraId="6D3B23F4" w14:textId="77777777" w:rsidTr="003C0985">
        <w:trPr>
          <w:jc w:val="center"/>
        </w:trPr>
        <w:tc>
          <w:tcPr>
            <w:tcW w:w="1701" w:type="dxa"/>
          </w:tcPr>
          <w:p w14:paraId="71D6DB94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2B82C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50501F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E6A76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E7095C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5ED5C1" w14:textId="77777777" w:rsidR="003C0985" w:rsidRDefault="003C0985" w:rsidP="009D65CC">
            <w:pPr>
              <w:tabs>
                <w:tab w:val="left" w:pos="14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F357D" w14:textId="77777777" w:rsidR="009D65CC" w:rsidRPr="00F3727C" w:rsidRDefault="009D65CC" w:rsidP="009D65CC">
      <w:pPr>
        <w:tabs>
          <w:tab w:val="left" w:pos="1401"/>
        </w:tabs>
        <w:rPr>
          <w:rFonts w:ascii="Arial" w:hAnsi="Arial" w:cs="Arial"/>
          <w:sz w:val="20"/>
          <w:szCs w:val="20"/>
        </w:rPr>
      </w:pPr>
    </w:p>
    <w:p w14:paraId="5E13BAF9" w14:textId="77777777" w:rsidR="008572C3" w:rsidRPr="00125CA4" w:rsidRDefault="00125CA4" w:rsidP="00874231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Date :</w:t>
      </w:r>
    </w:p>
    <w:p w14:paraId="35F8D5FF" w14:textId="77777777" w:rsidR="00125CA4" w:rsidRPr="00125CA4" w:rsidRDefault="00125CA4" w:rsidP="00874231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Lieu :</w:t>
      </w:r>
    </w:p>
    <w:p w14:paraId="263674ED" w14:textId="77777777" w:rsidR="00125CA4" w:rsidRPr="00125CA4" w:rsidRDefault="00125CA4" w:rsidP="00874231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Nom, Prénom(s) :</w:t>
      </w:r>
    </w:p>
    <w:p w14:paraId="1230610C" w14:textId="77777777" w:rsidR="00125CA4" w:rsidRPr="00125CA4" w:rsidRDefault="00125CA4" w:rsidP="00874231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Fonction :</w:t>
      </w:r>
    </w:p>
    <w:p w14:paraId="6507BEA2" w14:textId="77777777" w:rsidR="00A11DFA" w:rsidRDefault="00A11DFA" w:rsidP="00874231">
      <w:pPr>
        <w:rPr>
          <w:rFonts w:ascii="Arial" w:hAnsi="Arial" w:cs="Arial"/>
          <w:b/>
          <w:sz w:val="20"/>
          <w:szCs w:val="20"/>
        </w:rPr>
      </w:pPr>
    </w:p>
    <w:p w14:paraId="75292C4F" w14:textId="77777777" w:rsidR="00125CA4" w:rsidRPr="00125CA4" w:rsidRDefault="00125CA4" w:rsidP="00874231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Signature :</w:t>
      </w:r>
    </w:p>
    <w:p w14:paraId="4795BC46" w14:textId="77777777" w:rsidR="00A11DFA" w:rsidRDefault="00A11DFA" w:rsidP="00874231">
      <w:pPr>
        <w:rPr>
          <w:rFonts w:ascii="Arial" w:hAnsi="Arial" w:cs="Arial"/>
          <w:b/>
          <w:sz w:val="20"/>
          <w:szCs w:val="20"/>
        </w:rPr>
      </w:pPr>
    </w:p>
    <w:p w14:paraId="5664A0B8" w14:textId="77777777" w:rsidR="00125CA4" w:rsidRPr="00125CA4" w:rsidRDefault="00125CA4" w:rsidP="00874231">
      <w:pPr>
        <w:rPr>
          <w:rFonts w:ascii="Arial" w:hAnsi="Arial" w:cs="Arial"/>
        </w:rPr>
      </w:pPr>
      <w:r w:rsidRPr="00125CA4">
        <w:rPr>
          <w:rFonts w:ascii="Arial" w:hAnsi="Arial" w:cs="Arial"/>
          <w:b/>
          <w:sz w:val="20"/>
          <w:szCs w:val="20"/>
        </w:rPr>
        <w:t>Cachet :</w:t>
      </w:r>
    </w:p>
    <w:sectPr w:rsidR="00125CA4" w:rsidRPr="00125CA4" w:rsidSect="00273F0D">
      <w:headerReference w:type="default" r:id="rId7"/>
      <w:footerReference w:type="default" r:id="rId8"/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C6FF" w14:textId="77777777" w:rsidR="00405B58" w:rsidRDefault="00405B58" w:rsidP="00273F0D">
      <w:pPr>
        <w:spacing w:after="0" w:line="240" w:lineRule="auto"/>
      </w:pPr>
      <w:r>
        <w:separator/>
      </w:r>
    </w:p>
  </w:endnote>
  <w:endnote w:type="continuationSeparator" w:id="0">
    <w:p w14:paraId="45A14400" w14:textId="77777777" w:rsidR="00405B58" w:rsidRDefault="00405B58" w:rsidP="0027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18"/>
        <w:szCs w:val="18"/>
      </w:rPr>
      <w:id w:val="18702575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09E7F6" w14:textId="019BDF07" w:rsidR="00273F0D" w:rsidRPr="00273F0D" w:rsidRDefault="00273F0D">
            <w:pPr>
              <w:pStyle w:val="Foo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73F0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DEFMA - Aménagements hydro-agricoles en Basse Guinée 2020</w:t>
            </w:r>
            <w:r w:rsidRPr="00273F0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ab/>
              <w:t xml:space="preserve">Page </w: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273F0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6</w:t>
            </w:r>
            <w:r w:rsidRPr="00273F0D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3019" w14:textId="77777777" w:rsidR="00405B58" w:rsidRDefault="00405B58" w:rsidP="00273F0D">
      <w:pPr>
        <w:spacing w:after="0" w:line="240" w:lineRule="auto"/>
      </w:pPr>
      <w:r>
        <w:separator/>
      </w:r>
    </w:p>
  </w:footnote>
  <w:footnote w:type="continuationSeparator" w:id="0">
    <w:p w14:paraId="28EF91ED" w14:textId="77777777" w:rsidR="00405B58" w:rsidRDefault="00405B58" w:rsidP="0027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491E" w14:textId="6869FABE" w:rsidR="00273F0D" w:rsidRPr="00273F0D" w:rsidRDefault="00273F0D" w:rsidP="00273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27749634"/>
    <w:bookmarkStart w:id="2" w:name="_Hlk27749635"/>
    <w:r>
      <w:rPr>
        <w:noProof/>
      </w:rPr>
      <w:drawing>
        <wp:anchor distT="0" distB="0" distL="114300" distR="114300" simplePos="0" relativeHeight="251662336" behindDoc="0" locked="0" layoutInCell="1" allowOverlap="1" wp14:anchorId="0DC7C7BE" wp14:editId="1D47099A">
          <wp:simplePos x="0" y="0"/>
          <wp:positionH relativeFrom="column">
            <wp:posOffset>167640</wp:posOffset>
          </wp:positionH>
          <wp:positionV relativeFrom="paragraph">
            <wp:posOffset>-208915</wp:posOffset>
          </wp:positionV>
          <wp:extent cx="859155" cy="569595"/>
          <wp:effectExtent l="0" t="0" r="0" b="0"/>
          <wp:wrapSquare wrapText="bothSides" distT="0" distB="0" distL="114300" distR="114300"/>
          <wp:docPr id="33" name="image4.png" descr="C:\Users\CAG44\Desktop\T Sophie\iage\logo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AG44\Desktop\T Sophie\iage\logo UE.pn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007B61" wp14:editId="596F48C1">
          <wp:simplePos x="0" y="0"/>
          <wp:positionH relativeFrom="column">
            <wp:posOffset>4329430</wp:posOffset>
          </wp:positionH>
          <wp:positionV relativeFrom="paragraph">
            <wp:posOffset>-175895</wp:posOffset>
          </wp:positionV>
          <wp:extent cx="1259840" cy="498475"/>
          <wp:effectExtent l="0" t="0" r="0" b="0"/>
          <wp:wrapSquare wrapText="bothSides" distT="0" distB="0" distL="114300" distR="114300"/>
          <wp:docPr id="32" name="image2.png" descr="C:\Users\CAG44\Downloads\UP - Formerly Known As (large log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AG44\Downloads\UP - Formerly Known As (large logo).png"/>
                  <pic:cNvPicPr preferRelativeResize="0"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8398D7" wp14:editId="2FEE062A">
          <wp:simplePos x="0" y="0"/>
          <wp:positionH relativeFrom="column">
            <wp:posOffset>2881630</wp:posOffset>
          </wp:positionH>
          <wp:positionV relativeFrom="paragraph">
            <wp:posOffset>-213995</wp:posOffset>
          </wp:positionV>
          <wp:extent cx="908050" cy="577215"/>
          <wp:effectExtent l="0" t="0" r="0" b="0"/>
          <wp:wrapSquare wrapText="bothSides" distT="0" distB="0" distL="114300" distR="114300"/>
          <wp:docPr id="31" name="image1.png" descr="C:\Users\CAG44\Desktop\T Sophie\iage\© LOGO GUINEE 44 PANTONE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G44\Desktop\T Sophie\iage\© LOGO GUINEE 44 PANTONE_1.png"/>
                  <pic:cNvPicPr preferRelativeResize="0"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4D29F0" wp14:editId="02283CBE">
          <wp:simplePos x="0" y="0"/>
          <wp:positionH relativeFrom="column">
            <wp:posOffset>1614860</wp:posOffset>
          </wp:positionH>
          <wp:positionV relativeFrom="paragraph">
            <wp:posOffset>-275176</wp:posOffset>
          </wp:positionV>
          <wp:extent cx="671830" cy="586105"/>
          <wp:effectExtent l="0" t="0" r="0" b="0"/>
          <wp:wrapSquare wrapText="bothSides" distT="0" distB="0" distL="114300" distR="114300"/>
          <wp:docPr id="30" name="image3.jpg" descr="C:\Users\CAG44\Downloads\TRIAS_taglineC_F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G44\Downloads\TRIAS_taglineC_FR_cmyk.jpg"/>
                  <pic:cNvPicPr preferRelativeResize="0"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6469"/>
    <w:multiLevelType w:val="hybridMultilevel"/>
    <w:tmpl w:val="C76AC852"/>
    <w:lvl w:ilvl="0" w:tplc="C1CAE200">
      <w:start w:val="1"/>
      <w:numFmt w:val="decimal"/>
      <w:lvlText w:val="%1."/>
      <w:lvlJc w:val="left"/>
      <w:pPr>
        <w:ind w:left="77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4183004E"/>
    <w:multiLevelType w:val="hybridMultilevel"/>
    <w:tmpl w:val="20CCB57C"/>
    <w:lvl w:ilvl="0" w:tplc="E73A3C1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06796"/>
    <w:multiLevelType w:val="multilevel"/>
    <w:tmpl w:val="71BA5FE6"/>
    <w:lvl w:ilvl="0">
      <w:start w:val="1"/>
      <w:numFmt w:val="decimal"/>
      <w:lvlText w:val="%1"/>
      <w:lvlJc w:val="left"/>
      <w:pPr>
        <w:ind w:left="518" w:hanging="6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3" w15:restartNumberingAfterBreak="0">
    <w:nsid w:val="7DAD2B7B"/>
    <w:multiLevelType w:val="hybridMultilevel"/>
    <w:tmpl w:val="48EC0258"/>
    <w:lvl w:ilvl="0" w:tplc="77A2E10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31"/>
    <w:rsid w:val="00125CA4"/>
    <w:rsid w:val="00273F0D"/>
    <w:rsid w:val="003B77CA"/>
    <w:rsid w:val="003C0985"/>
    <w:rsid w:val="00405B58"/>
    <w:rsid w:val="008572C3"/>
    <w:rsid w:val="00874231"/>
    <w:rsid w:val="009D65CC"/>
    <w:rsid w:val="00A11DFA"/>
    <w:rsid w:val="00C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3ED3"/>
  <w15:chartTrackingRefBased/>
  <w15:docId w15:val="{D925B4FF-3248-43C5-9D16-03E0048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CC"/>
    <w:pPr>
      <w:ind w:left="720"/>
      <w:contextualSpacing/>
    </w:pPr>
  </w:style>
  <w:style w:type="table" w:styleId="TableGrid">
    <w:name w:val="Table Grid"/>
    <w:basedOn w:val="TableNormal"/>
    <w:rsid w:val="009D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0D"/>
  </w:style>
  <w:style w:type="paragraph" w:styleId="Footer">
    <w:name w:val="footer"/>
    <w:basedOn w:val="Normal"/>
    <w:link w:val="FooterChar"/>
    <w:uiPriority w:val="99"/>
    <w:unhideWhenUsed/>
    <w:rsid w:val="0027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emmap</dc:creator>
  <cp:keywords/>
  <dc:description/>
  <cp:lastModifiedBy>Olivier Marché</cp:lastModifiedBy>
  <cp:revision>7</cp:revision>
  <dcterms:created xsi:type="dcterms:W3CDTF">2019-12-19T10:49:00Z</dcterms:created>
  <dcterms:modified xsi:type="dcterms:W3CDTF">2019-12-20T16:12:00Z</dcterms:modified>
</cp:coreProperties>
</file>